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EEEC" w14:textId="64CE2100" w:rsidR="009D1066" w:rsidRPr="006F2962" w:rsidRDefault="009D1066" w:rsidP="001F33B7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 w:rsidRPr="006F2962">
        <w:rPr>
          <w:rFonts w:ascii="Arial" w:hAnsi="Arial" w:cs="Arial"/>
          <w:noProof/>
        </w:rPr>
        <w:drawing>
          <wp:inline distT="0" distB="0" distL="0" distR="0" wp14:anchorId="52D4F5DC" wp14:editId="4EE8D23C">
            <wp:extent cx="4724400" cy="7254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sheryProgress_logo_horizontal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F3DD2" w14:textId="77777777" w:rsidR="00141397" w:rsidRPr="006F2962" w:rsidRDefault="00141397" w:rsidP="001F33B7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37CB926A" w14:textId="05562E6A" w:rsidR="0012483D" w:rsidRPr="006F2962" w:rsidRDefault="004046ED" w:rsidP="001F33B7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6F2962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Appeal Application</w:t>
      </w:r>
    </w:p>
    <w:p w14:paraId="27CBB5FD" w14:textId="77777777" w:rsidR="00C7157C" w:rsidRPr="006F2962" w:rsidRDefault="00C7157C" w:rsidP="001F33B7">
      <w:pPr>
        <w:spacing w:after="0" w:line="240" w:lineRule="auto"/>
        <w:contextualSpacing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2EE5E78F" w14:textId="1987146E" w:rsidR="00C7157C" w:rsidRPr="006F2962" w:rsidRDefault="0047377B" w:rsidP="001F33B7">
      <w:pPr>
        <w:spacing w:after="0" w:line="240" w:lineRule="auto"/>
        <w:contextualSpacing/>
        <w:rPr>
          <w:rFonts w:ascii="Arial" w:hAnsi="Arial" w:cs="Arial"/>
          <w:bCs/>
          <w:color w:val="222222"/>
          <w:shd w:val="clear" w:color="auto" w:fill="FFFFFF"/>
        </w:rPr>
      </w:pPr>
      <w:r w:rsidRPr="006F2962">
        <w:rPr>
          <w:rFonts w:ascii="Arial" w:hAnsi="Arial" w:cs="Arial"/>
          <w:b/>
          <w:bCs/>
          <w:color w:val="222222"/>
          <w:shd w:val="clear" w:color="auto" w:fill="FFFFFF"/>
        </w:rPr>
        <w:t>Communicat</w:t>
      </w:r>
      <w:r w:rsidR="0012483D" w:rsidRPr="006F2962">
        <w:rPr>
          <w:rFonts w:ascii="Arial" w:hAnsi="Arial" w:cs="Arial"/>
          <w:b/>
          <w:bCs/>
          <w:color w:val="222222"/>
          <w:shd w:val="clear" w:color="auto" w:fill="FFFFFF"/>
        </w:rPr>
        <w:t>e with the reviewer before completing this application</w:t>
      </w:r>
      <w:r w:rsidRPr="006F2962">
        <w:rPr>
          <w:rFonts w:ascii="Arial" w:hAnsi="Arial" w:cs="Arial"/>
          <w:b/>
          <w:bCs/>
          <w:color w:val="222222"/>
          <w:shd w:val="clear" w:color="auto" w:fill="FFFFFF"/>
        </w:rPr>
        <w:t>.</w:t>
      </w:r>
      <w:r w:rsidR="00903616" w:rsidRPr="006F2962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6F2962">
        <w:rPr>
          <w:rFonts w:ascii="Arial" w:hAnsi="Arial" w:cs="Arial"/>
          <w:bCs/>
          <w:color w:val="222222"/>
          <w:shd w:val="clear" w:color="auto" w:fill="FFFFFF"/>
        </w:rPr>
        <w:t xml:space="preserve">If a FIP implementer has </w:t>
      </w:r>
      <w:r w:rsidRPr="006F2962">
        <w:rPr>
          <w:rFonts w:ascii="Arial" w:hAnsi="Arial" w:cs="Arial"/>
          <w:bCs/>
          <w:shd w:val="clear" w:color="auto" w:fill="FFFFFF"/>
        </w:rPr>
        <w:t xml:space="preserve">concerns about </w:t>
      </w:r>
      <w:r w:rsidR="00022767" w:rsidRPr="006F2962">
        <w:rPr>
          <w:rFonts w:ascii="Arial" w:hAnsi="Arial" w:cs="Arial"/>
        </w:rPr>
        <w:t xml:space="preserve">the outcome of a reviewer’s decision or </w:t>
      </w:r>
      <w:r w:rsidR="0097148E" w:rsidRPr="006F2962">
        <w:rPr>
          <w:rFonts w:ascii="Arial" w:hAnsi="Arial" w:cs="Arial"/>
        </w:rPr>
        <w:t>data on the site (either published or unpublished and under review),</w:t>
      </w:r>
      <w:r w:rsidR="00022767" w:rsidRPr="006F2962">
        <w:rPr>
          <w:rFonts w:ascii="Arial" w:hAnsi="Arial" w:cs="Arial"/>
        </w:rPr>
        <w:t xml:space="preserve"> </w:t>
      </w:r>
      <w:r w:rsidR="00AE2E6C" w:rsidRPr="006F2962">
        <w:rPr>
          <w:rFonts w:ascii="Arial" w:hAnsi="Arial" w:cs="Arial"/>
          <w:bCs/>
          <w:shd w:val="clear" w:color="auto" w:fill="FFFFFF"/>
        </w:rPr>
        <w:t>i</w:t>
      </w:r>
      <w:r w:rsidR="00642778" w:rsidRPr="006F2962">
        <w:rPr>
          <w:rFonts w:ascii="Arial" w:hAnsi="Arial" w:cs="Arial"/>
          <w:bCs/>
          <w:shd w:val="clear" w:color="auto" w:fill="FFFFFF"/>
        </w:rPr>
        <w:t>t is required that h</w:t>
      </w:r>
      <w:r w:rsidR="00642778" w:rsidRPr="006F2962">
        <w:rPr>
          <w:rFonts w:ascii="Arial" w:hAnsi="Arial" w:cs="Arial"/>
          <w:bCs/>
          <w:color w:val="222222"/>
          <w:shd w:val="clear" w:color="auto" w:fill="FFFFFF"/>
        </w:rPr>
        <w:t xml:space="preserve">e/she </w:t>
      </w:r>
      <w:r w:rsidRPr="006F2962">
        <w:rPr>
          <w:rFonts w:ascii="Arial" w:hAnsi="Arial" w:cs="Arial"/>
          <w:bCs/>
          <w:color w:val="222222"/>
          <w:shd w:val="clear" w:color="auto" w:fill="FFFFFF"/>
        </w:rPr>
        <w:t>first contact the reviewer</w:t>
      </w:r>
      <w:r w:rsidR="00642778" w:rsidRPr="006F2962">
        <w:rPr>
          <w:rFonts w:ascii="Arial" w:hAnsi="Arial" w:cs="Arial"/>
          <w:bCs/>
          <w:color w:val="222222"/>
          <w:shd w:val="clear" w:color="auto" w:fill="FFFFFF"/>
        </w:rPr>
        <w:t xml:space="preserve"> (</w:t>
      </w:r>
      <w:hyperlink r:id="rId7" w:history="1">
        <w:r w:rsidR="00192A94" w:rsidRPr="006F2962">
          <w:rPr>
            <w:rStyle w:val="Hyperlink"/>
            <w:rFonts w:ascii="Arial" w:eastAsia="Times New Roman" w:hAnsi="Arial" w:cs="Arial"/>
          </w:rPr>
          <w:t>contact@fisheryprogress.org</w:t>
        </w:r>
      </w:hyperlink>
      <w:r w:rsidR="00642778" w:rsidRPr="006F2962">
        <w:rPr>
          <w:rFonts w:ascii="Arial" w:hAnsi="Arial" w:cs="Arial"/>
          <w:bCs/>
          <w:color w:val="222222"/>
          <w:shd w:val="clear" w:color="auto" w:fill="FFFFFF"/>
        </w:rPr>
        <w:t>)</w:t>
      </w:r>
      <w:r w:rsidRPr="006F2962">
        <w:rPr>
          <w:rFonts w:ascii="Arial" w:hAnsi="Arial" w:cs="Arial"/>
          <w:bCs/>
          <w:color w:val="222222"/>
          <w:shd w:val="clear" w:color="auto" w:fill="FFFFFF"/>
        </w:rPr>
        <w:t xml:space="preserve"> to discuss these concerns, address questions, or correct</w:t>
      </w:r>
      <w:r w:rsidR="0012483D" w:rsidRPr="006F2962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Pr="006F2962">
        <w:rPr>
          <w:rFonts w:ascii="Arial" w:hAnsi="Arial" w:cs="Arial"/>
          <w:bCs/>
          <w:color w:val="222222"/>
          <w:shd w:val="clear" w:color="auto" w:fill="FFFFFF"/>
        </w:rPr>
        <w:t>inaccuracies in the reporting</w:t>
      </w:r>
      <w:r w:rsidR="006F2962" w:rsidRPr="006F2962">
        <w:rPr>
          <w:rFonts w:ascii="Arial" w:hAnsi="Arial" w:cs="Arial"/>
          <w:bCs/>
          <w:color w:val="222222"/>
          <w:shd w:val="clear" w:color="auto" w:fill="FFFFFF"/>
        </w:rPr>
        <w:t>.</w:t>
      </w:r>
    </w:p>
    <w:p w14:paraId="6E2788A4" w14:textId="77777777" w:rsidR="006F2962" w:rsidRPr="006F2962" w:rsidRDefault="006F2962" w:rsidP="001F33B7">
      <w:pPr>
        <w:spacing w:after="0" w:line="240" w:lineRule="auto"/>
        <w:contextualSpacing/>
        <w:rPr>
          <w:rFonts w:ascii="Arial" w:hAnsi="Arial" w:cs="Arial"/>
          <w:bCs/>
          <w:color w:val="222222"/>
          <w:shd w:val="clear" w:color="auto" w:fill="FFFFFF"/>
        </w:rPr>
      </w:pPr>
    </w:p>
    <w:p w14:paraId="04FE78D0" w14:textId="78BC9389" w:rsidR="00B1280C" w:rsidRPr="006F2962" w:rsidRDefault="0097148E" w:rsidP="001F33B7">
      <w:pPr>
        <w:spacing w:after="0" w:line="240" w:lineRule="auto"/>
        <w:contextualSpacing/>
        <w:rPr>
          <w:rFonts w:ascii="Arial" w:hAnsi="Arial" w:cs="Arial"/>
        </w:rPr>
      </w:pPr>
      <w:r w:rsidRPr="006F2962">
        <w:rPr>
          <w:rFonts w:ascii="Arial" w:hAnsi="Arial" w:cs="Arial"/>
        </w:rPr>
        <w:t>If a</w:t>
      </w:r>
      <w:r w:rsidR="00DE1412" w:rsidRPr="006F2962">
        <w:rPr>
          <w:rFonts w:ascii="Arial" w:hAnsi="Arial" w:cs="Arial"/>
        </w:rPr>
        <w:t>n external</w:t>
      </w:r>
      <w:r w:rsidRPr="006F2962">
        <w:rPr>
          <w:rFonts w:ascii="Arial" w:hAnsi="Arial" w:cs="Arial"/>
        </w:rPr>
        <w:t xml:space="preserve"> stakeholder (e.g., the organization or individual is not a participant in the FIP) has concerns about the outcome of a reviewer’s decision or data on the site, he/she can submit a comment through the comment feature on a FIP’s profile. A FIP reviewer will follow up to discuss the concerns and the FIP will be contacted to provide additional information, if considered necessary by the reviewer.</w:t>
      </w:r>
    </w:p>
    <w:p w14:paraId="71A0684C" w14:textId="77777777" w:rsidR="0097148E" w:rsidRPr="006F2962" w:rsidRDefault="0097148E" w:rsidP="001F33B7">
      <w:pPr>
        <w:spacing w:after="0" w:line="240" w:lineRule="auto"/>
        <w:contextualSpacing/>
        <w:rPr>
          <w:rFonts w:ascii="Arial" w:hAnsi="Arial" w:cs="Arial"/>
          <w:bCs/>
          <w:color w:val="222222"/>
          <w:shd w:val="clear" w:color="auto" w:fill="FFFFFF"/>
        </w:rPr>
      </w:pPr>
    </w:p>
    <w:p w14:paraId="73DD2510" w14:textId="3CDB73DF" w:rsidR="00C7157C" w:rsidRPr="006F2962" w:rsidRDefault="006800FA" w:rsidP="001F33B7">
      <w:pPr>
        <w:spacing w:after="0" w:line="240" w:lineRule="auto"/>
        <w:contextualSpacing/>
        <w:rPr>
          <w:rFonts w:ascii="Arial" w:hAnsi="Arial" w:cs="Arial"/>
          <w:bCs/>
          <w:color w:val="222222"/>
          <w:shd w:val="clear" w:color="auto" w:fill="FFFFFF"/>
        </w:rPr>
      </w:pPr>
      <w:r w:rsidRPr="006F2962">
        <w:rPr>
          <w:rFonts w:ascii="Arial" w:hAnsi="Arial" w:cs="Arial"/>
        </w:rPr>
        <w:t>If the concerns cannot be solved informally through conflict resolution</w:t>
      </w:r>
      <w:r w:rsidR="00C7157C" w:rsidRPr="006F2962">
        <w:rPr>
          <w:rFonts w:ascii="Arial" w:hAnsi="Arial" w:cs="Arial"/>
        </w:rPr>
        <w:t xml:space="preserve">, the FIP implementer or other stakeholder can enter into a formal appeals process by filling out the form </w:t>
      </w:r>
      <w:r w:rsidR="004646DC" w:rsidRPr="006F2962">
        <w:rPr>
          <w:rFonts w:ascii="Arial" w:hAnsi="Arial" w:cs="Arial"/>
        </w:rPr>
        <w:t xml:space="preserve">below </w:t>
      </w:r>
      <w:r w:rsidR="00C7157C" w:rsidRPr="006F2962">
        <w:rPr>
          <w:rFonts w:ascii="Arial" w:hAnsi="Arial" w:cs="Arial"/>
        </w:rPr>
        <w:t xml:space="preserve">and sending it to the </w:t>
      </w:r>
      <w:r w:rsidR="00C7157C" w:rsidRPr="006F2962">
        <w:rPr>
          <w:rFonts w:ascii="Arial" w:hAnsi="Arial" w:cs="Arial"/>
          <w:bCs/>
          <w:color w:val="222222"/>
          <w:shd w:val="clear" w:color="auto" w:fill="FFFFFF"/>
        </w:rPr>
        <w:t>reviewer (</w:t>
      </w:r>
      <w:hyperlink r:id="rId8" w:history="1">
        <w:r w:rsidR="00192A94" w:rsidRPr="006F2962">
          <w:rPr>
            <w:rStyle w:val="Hyperlink"/>
            <w:rFonts w:ascii="Arial" w:eastAsia="Times New Roman" w:hAnsi="Arial" w:cs="Arial"/>
          </w:rPr>
          <w:t>contact@fisheryprogress.org</w:t>
        </w:r>
      </w:hyperlink>
      <w:r w:rsidR="00C7157C" w:rsidRPr="006F2962">
        <w:rPr>
          <w:rFonts w:ascii="Arial" w:hAnsi="Arial" w:cs="Arial"/>
          <w:bCs/>
          <w:color w:val="222222"/>
          <w:shd w:val="clear" w:color="auto" w:fill="FFFFFF"/>
        </w:rPr>
        <w:t>).</w:t>
      </w:r>
      <w:r w:rsidR="004646DC" w:rsidRPr="006F2962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</w:p>
    <w:p w14:paraId="35C17A9C" w14:textId="6389CBDD" w:rsidR="00022767" w:rsidRPr="006F2962" w:rsidRDefault="00022767" w:rsidP="001F33B7">
      <w:pPr>
        <w:spacing w:after="0" w:line="240" w:lineRule="auto"/>
        <w:contextualSpacing/>
        <w:rPr>
          <w:rFonts w:ascii="Arial" w:hAnsi="Arial" w:cs="Arial"/>
          <w:bCs/>
          <w:color w:val="FF0000"/>
          <w:shd w:val="clear" w:color="auto" w:fill="FFFFFF"/>
        </w:rPr>
      </w:pPr>
    </w:p>
    <w:p w14:paraId="1D071EF7" w14:textId="53338CA9" w:rsidR="00022767" w:rsidRPr="006F2962" w:rsidRDefault="00022767" w:rsidP="001F33B7">
      <w:pPr>
        <w:spacing w:after="0" w:line="240" w:lineRule="auto"/>
        <w:contextualSpacing/>
        <w:rPr>
          <w:rFonts w:ascii="Arial" w:hAnsi="Arial" w:cs="Arial"/>
          <w:b/>
          <w:u w:val="single"/>
          <w:shd w:val="clear" w:color="auto" w:fill="FFFFFF"/>
        </w:rPr>
      </w:pPr>
      <w:r w:rsidRPr="006F2962">
        <w:rPr>
          <w:rFonts w:ascii="Arial" w:hAnsi="Arial" w:cs="Arial"/>
          <w:b/>
          <w:u w:val="single"/>
          <w:shd w:val="clear" w:color="auto" w:fill="FFFFFF"/>
        </w:rPr>
        <w:t xml:space="preserve">Contact Information </w:t>
      </w:r>
    </w:p>
    <w:p w14:paraId="7BA81465" w14:textId="77777777" w:rsidR="00141397" w:rsidRPr="006F2962" w:rsidRDefault="00141397" w:rsidP="001F33B7">
      <w:pPr>
        <w:spacing w:after="0" w:line="240" w:lineRule="auto"/>
        <w:contextualSpacing/>
        <w:rPr>
          <w:rFonts w:ascii="Arial" w:hAnsi="Arial" w:cs="Arial"/>
          <w:b/>
          <w:u w:val="single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7556"/>
      </w:tblGrid>
      <w:tr w:rsidR="00B8122B" w:rsidRPr="006F2962" w14:paraId="51E5A91C" w14:textId="77777777" w:rsidTr="00AD32F2">
        <w:tc>
          <w:tcPr>
            <w:tcW w:w="1794" w:type="dxa"/>
          </w:tcPr>
          <w:p w14:paraId="2C6D52A6" w14:textId="33F30EB1" w:rsidR="00022767" w:rsidRPr="006F2962" w:rsidRDefault="00022767" w:rsidP="001F33B7">
            <w:pPr>
              <w:contextualSpacing/>
              <w:rPr>
                <w:rFonts w:ascii="Arial" w:hAnsi="Arial" w:cs="Arial"/>
                <w:b/>
                <w:bCs/>
              </w:rPr>
            </w:pPr>
            <w:r w:rsidRPr="006F2962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7556" w:type="dxa"/>
          </w:tcPr>
          <w:p w14:paraId="790863B2" w14:textId="77777777" w:rsidR="00022767" w:rsidRPr="006F2962" w:rsidRDefault="00022767" w:rsidP="001F33B7">
            <w:pPr>
              <w:contextualSpacing/>
              <w:rPr>
                <w:rFonts w:ascii="Arial" w:hAnsi="Arial" w:cs="Arial"/>
              </w:rPr>
            </w:pPr>
          </w:p>
        </w:tc>
      </w:tr>
      <w:tr w:rsidR="00B8122B" w:rsidRPr="006F2962" w14:paraId="24CD3706" w14:textId="77777777" w:rsidTr="00AD32F2">
        <w:tc>
          <w:tcPr>
            <w:tcW w:w="1794" w:type="dxa"/>
          </w:tcPr>
          <w:p w14:paraId="72958457" w14:textId="15D43A73" w:rsidR="00022767" w:rsidRPr="006F2962" w:rsidRDefault="00022767" w:rsidP="001F33B7">
            <w:pPr>
              <w:contextualSpacing/>
              <w:rPr>
                <w:rFonts w:ascii="Arial" w:hAnsi="Arial" w:cs="Arial"/>
                <w:b/>
                <w:bCs/>
              </w:rPr>
            </w:pPr>
            <w:r w:rsidRPr="006F2962">
              <w:rPr>
                <w:rFonts w:ascii="Arial" w:hAnsi="Arial" w:cs="Arial"/>
                <w:b/>
                <w:bCs/>
              </w:rPr>
              <w:t>Organization:</w:t>
            </w:r>
          </w:p>
        </w:tc>
        <w:tc>
          <w:tcPr>
            <w:tcW w:w="7556" w:type="dxa"/>
          </w:tcPr>
          <w:p w14:paraId="6D02F065" w14:textId="77777777" w:rsidR="00022767" w:rsidRPr="006F2962" w:rsidRDefault="00022767" w:rsidP="001F33B7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F13F76" w:rsidRPr="006F2962" w14:paraId="4C173ACF" w14:textId="77777777" w:rsidTr="00A576E8">
        <w:tc>
          <w:tcPr>
            <w:tcW w:w="1794" w:type="dxa"/>
          </w:tcPr>
          <w:p w14:paraId="04E8857A" w14:textId="4E0635CA" w:rsidR="00F13F76" w:rsidRPr="006F2962" w:rsidRDefault="00F13F76" w:rsidP="003B46D4">
            <w:pPr>
              <w:contextualSpacing/>
              <w:rPr>
                <w:rFonts w:ascii="Arial" w:hAnsi="Arial" w:cs="Arial"/>
                <w:b/>
                <w:bCs/>
              </w:rPr>
            </w:pPr>
            <w:r w:rsidRPr="006F2962">
              <w:rPr>
                <w:rFonts w:ascii="Arial" w:hAnsi="Arial" w:cs="Arial"/>
                <w:b/>
                <w:bCs/>
              </w:rPr>
              <w:t>Position</w:t>
            </w:r>
            <w:r w:rsidR="0097148E" w:rsidRPr="006F2962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556" w:type="dxa"/>
          </w:tcPr>
          <w:p w14:paraId="67553D22" w14:textId="77777777" w:rsidR="00F13F76" w:rsidRPr="006F2962" w:rsidRDefault="00F13F76" w:rsidP="00A576E8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B8122B" w:rsidRPr="006F2962" w14:paraId="2913A0B0" w14:textId="77777777" w:rsidTr="00AD32F2">
        <w:tc>
          <w:tcPr>
            <w:tcW w:w="1794" w:type="dxa"/>
          </w:tcPr>
          <w:p w14:paraId="6FC49D0B" w14:textId="75636185" w:rsidR="00022767" w:rsidRPr="006F2962" w:rsidRDefault="00022767" w:rsidP="001F33B7">
            <w:pPr>
              <w:contextualSpacing/>
              <w:rPr>
                <w:rFonts w:ascii="Arial" w:hAnsi="Arial" w:cs="Arial"/>
                <w:b/>
                <w:bCs/>
              </w:rPr>
            </w:pPr>
            <w:r w:rsidRPr="006F2962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7556" w:type="dxa"/>
          </w:tcPr>
          <w:p w14:paraId="64C9B437" w14:textId="77777777" w:rsidR="00022767" w:rsidRPr="006F2962" w:rsidRDefault="00022767" w:rsidP="001F33B7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B8122B" w:rsidRPr="006F2962" w14:paraId="190ADA8A" w14:textId="77777777" w:rsidTr="00AD32F2">
        <w:tc>
          <w:tcPr>
            <w:tcW w:w="1794" w:type="dxa"/>
          </w:tcPr>
          <w:p w14:paraId="71083954" w14:textId="00A12EBF" w:rsidR="00022767" w:rsidRPr="006F2962" w:rsidRDefault="00022767" w:rsidP="001F33B7">
            <w:pPr>
              <w:contextualSpacing/>
              <w:rPr>
                <w:rFonts w:ascii="Arial" w:hAnsi="Arial" w:cs="Arial"/>
              </w:rPr>
            </w:pPr>
            <w:r w:rsidRPr="006F2962">
              <w:rPr>
                <w:rFonts w:ascii="Arial" w:hAnsi="Arial" w:cs="Arial"/>
                <w:b/>
                <w:bCs/>
              </w:rPr>
              <w:t>Phone:</w:t>
            </w:r>
          </w:p>
        </w:tc>
        <w:tc>
          <w:tcPr>
            <w:tcW w:w="7556" w:type="dxa"/>
          </w:tcPr>
          <w:p w14:paraId="638C50F6" w14:textId="77777777" w:rsidR="00022767" w:rsidRPr="006F2962" w:rsidRDefault="00022767" w:rsidP="001F33B7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67D806AB" w14:textId="09D3018E" w:rsidR="00022767" w:rsidRPr="006F2962" w:rsidRDefault="00022767" w:rsidP="001F33B7">
      <w:pPr>
        <w:spacing w:after="0" w:line="240" w:lineRule="auto"/>
        <w:contextualSpacing/>
        <w:rPr>
          <w:rFonts w:ascii="Arial" w:hAnsi="Arial" w:cs="Arial"/>
          <w:color w:val="FF0000"/>
          <w:u w:val="single"/>
        </w:rPr>
      </w:pPr>
    </w:p>
    <w:p w14:paraId="44F13077" w14:textId="7A236132" w:rsidR="00C7157C" w:rsidRPr="006F2962" w:rsidRDefault="00022767" w:rsidP="001F33B7">
      <w:pPr>
        <w:spacing w:after="0" w:line="240" w:lineRule="auto"/>
        <w:contextualSpacing/>
        <w:rPr>
          <w:rFonts w:ascii="Arial" w:hAnsi="Arial" w:cs="Arial"/>
          <w:b/>
          <w:bCs/>
          <w:shd w:val="clear" w:color="auto" w:fill="FFFFFF"/>
        </w:rPr>
      </w:pPr>
      <w:r w:rsidRPr="006F2962">
        <w:rPr>
          <w:rFonts w:ascii="Arial" w:hAnsi="Arial" w:cs="Arial"/>
          <w:b/>
          <w:bCs/>
          <w:u w:val="single"/>
        </w:rPr>
        <w:t>FIP Information</w:t>
      </w:r>
      <w:r w:rsidRPr="006F2962">
        <w:rPr>
          <w:rFonts w:ascii="Arial" w:hAnsi="Arial" w:cs="Arial"/>
          <w:b/>
          <w:bCs/>
          <w:shd w:val="clear" w:color="auto" w:fill="FFFFFF"/>
        </w:rPr>
        <w:tab/>
      </w:r>
    </w:p>
    <w:p w14:paraId="3A54BAC5" w14:textId="77777777" w:rsidR="00141397" w:rsidRPr="006F2962" w:rsidRDefault="00141397" w:rsidP="001F33B7">
      <w:pPr>
        <w:spacing w:after="0" w:line="240" w:lineRule="auto"/>
        <w:contextualSpacing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25"/>
        <w:gridCol w:w="6025"/>
      </w:tblGrid>
      <w:tr w:rsidR="00B8122B" w:rsidRPr="006F2962" w14:paraId="46CE7055" w14:textId="77777777" w:rsidTr="003E10C1">
        <w:tc>
          <w:tcPr>
            <w:tcW w:w="1778" w:type="pct"/>
          </w:tcPr>
          <w:p w14:paraId="41AD2383" w14:textId="30AFD218" w:rsidR="004046ED" w:rsidRPr="006F2962" w:rsidRDefault="004046ED" w:rsidP="001F33B7">
            <w:pPr>
              <w:keepNext/>
              <w:contextualSpacing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6F2962">
              <w:rPr>
                <w:rFonts w:ascii="Arial" w:hAnsi="Arial" w:cs="Arial"/>
                <w:b/>
                <w:bCs/>
                <w:shd w:val="clear" w:color="auto" w:fill="FFFFFF"/>
              </w:rPr>
              <w:t xml:space="preserve">FIP </w:t>
            </w:r>
            <w:r w:rsidR="00903616" w:rsidRPr="006F2962">
              <w:rPr>
                <w:rFonts w:ascii="Arial" w:hAnsi="Arial" w:cs="Arial"/>
                <w:b/>
                <w:bCs/>
                <w:shd w:val="clear" w:color="auto" w:fill="FFFFFF"/>
              </w:rPr>
              <w:t>n</w:t>
            </w:r>
            <w:r w:rsidRPr="006F2962">
              <w:rPr>
                <w:rFonts w:ascii="Arial" w:hAnsi="Arial" w:cs="Arial"/>
                <w:b/>
                <w:bCs/>
                <w:shd w:val="clear" w:color="auto" w:fill="FFFFFF"/>
              </w:rPr>
              <w:t>ame:</w:t>
            </w:r>
          </w:p>
        </w:tc>
        <w:tc>
          <w:tcPr>
            <w:tcW w:w="3222" w:type="pct"/>
          </w:tcPr>
          <w:p w14:paraId="2A38241F" w14:textId="77777777" w:rsidR="004046ED" w:rsidRPr="006F2962" w:rsidRDefault="004046ED" w:rsidP="001F33B7">
            <w:pPr>
              <w:keepNext/>
              <w:contextualSpacing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</w:tr>
      <w:tr w:rsidR="00B8122B" w:rsidRPr="006F2962" w14:paraId="62356C99" w14:textId="77777777" w:rsidTr="003E10C1">
        <w:tc>
          <w:tcPr>
            <w:tcW w:w="1778" w:type="pct"/>
          </w:tcPr>
          <w:p w14:paraId="406D14B3" w14:textId="3180BA63" w:rsidR="00022767" w:rsidRPr="006F2962" w:rsidRDefault="00022767" w:rsidP="001F33B7">
            <w:pPr>
              <w:keepNext/>
              <w:contextualSpacing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6F2962">
              <w:rPr>
                <w:rFonts w:ascii="Arial" w:hAnsi="Arial" w:cs="Arial"/>
                <w:b/>
                <w:bCs/>
                <w:shd w:val="clear" w:color="auto" w:fill="FFFFFF"/>
              </w:rPr>
              <w:t>FisheryProgress profile link:</w:t>
            </w:r>
          </w:p>
        </w:tc>
        <w:tc>
          <w:tcPr>
            <w:tcW w:w="3222" w:type="pct"/>
          </w:tcPr>
          <w:p w14:paraId="33BFDAB0" w14:textId="77777777" w:rsidR="00022767" w:rsidRPr="006F2962" w:rsidRDefault="00022767" w:rsidP="001F33B7">
            <w:pPr>
              <w:keepNext/>
              <w:contextualSpacing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</w:tr>
      <w:tr w:rsidR="00B8122B" w:rsidRPr="006F2962" w14:paraId="54A69BCE" w14:textId="77777777" w:rsidTr="003E10C1">
        <w:tc>
          <w:tcPr>
            <w:tcW w:w="1778" w:type="pct"/>
          </w:tcPr>
          <w:p w14:paraId="197EAF97" w14:textId="77777777" w:rsidR="00F70B82" w:rsidRPr="006F2962" w:rsidRDefault="00F70B82" w:rsidP="001F33B7">
            <w:pPr>
              <w:keepNext/>
              <w:contextualSpacing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6F2962">
              <w:rPr>
                <w:rFonts w:ascii="Arial" w:hAnsi="Arial" w:cs="Arial"/>
                <w:b/>
                <w:bCs/>
                <w:shd w:val="clear" w:color="auto" w:fill="FFFFFF"/>
              </w:rPr>
              <w:t>Are you part of the FIP?</w:t>
            </w:r>
          </w:p>
        </w:tc>
        <w:tc>
          <w:tcPr>
            <w:tcW w:w="3222" w:type="pct"/>
          </w:tcPr>
          <w:p w14:paraId="2C22F891" w14:textId="77777777" w:rsidR="00F70B82" w:rsidRPr="006F2962" w:rsidRDefault="00F70B82" w:rsidP="001F33B7">
            <w:pPr>
              <w:keepNext/>
              <w:contextualSpacing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</w:tr>
    </w:tbl>
    <w:p w14:paraId="3BEE7F8D" w14:textId="75584B9A" w:rsidR="004046ED" w:rsidRPr="006F2962" w:rsidRDefault="004046ED" w:rsidP="001F33B7">
      <w:pPr>
        <w:keepNext/>
        <w:spacing w:after="0" w:line="240" w:lineRule="auto"/>
        <w:contextualSpacing/>
        <w:rPr>
          <w:rFonts w:ascii="Arial" w:hAnsi="Arial" w:cs="Arial"/>
          <w:b/>
          <w:bCs/>
          <w:shd w:val="clear" w:color="auto" w:fill="FFFFFF"/>
        </w:rPr>
      </w:pPr>
    </w:p>
    <w:p w14:paraId="09D650DA" w14:textId="5F8DD7EE" w:rsidR="00022767" w:rsidRPr="006F2962" w:rsidRDefault="00022767" w:rsidP="001F33B7">
      <w:pPr>
        <w:keepNext/>
        <w:spacing w:after="0" w:line="240" w:lineRule="auto"/>
        <w:contextualSpacing/>
        <w:rPr>
          <w:rFonts w:ascii="Arial" w:hAnsi="Arial" w:cs="Arial"/>
          <w:b/>
          <w:bCs/>
          <w:u w:val="single"/>
          <w:shd w:val="clear" w:color="auto" w:fill="FFFFFF"/>
        </w:rPr>
      </w:pPr>
      <w:r w:rsidRPr="006F2962">
        <w:rPr>
          <w:rFonts w:ascii="Arial" w:hAnsi="Arial" w:cs="Arial"/>
          <w:b/>
          <w:bCs/>
          <w:u w:val="single"/>
          <w:shd w:val="clear" w:color="auto" w:fill="FFFFFF"/>
        </w:rPr>
        <w:t>Appeal Information</w:t>
      </w:r>
    </w:p>
    <w:p w14:paraId="5FA1A06C" w14:textId="77777777" w:rsidR="00141397" w:rsidRPr="006F2962" w:rsidRDefault="00141397" w:rsidP="001F33B7">
      <w:pPr>
        <w:keepNext/>
        <w:spacing w:after="0" w:line="240" w:lineRule="auto"/>
        <w:contextualSpacing/>
        <w:rPr>
          <w:rFonts w:ascii="Arial" w:hAnsi="Arial" w:cs="Arial"/>
          <w:b/>
          <w:bCs/>
          <w:u w:val="single"/>
          <w:shd w:val="clear" w:color="auto" w:fill="FFFFF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25"/>
        <w:gridCol w:w="6025"/>
      </w:tblGrid>
      <w:tr w:rsidR="00022767" w:rsidRPr="006F2962" w14:paraId="468FDCBE" w14:textId="77777777" w:rsidTr="00141397">
        <w:tc>
          <w:tcPr>
            <w:tcW w:w="1778" w:type="pct"/>
            <w:tcBorders>
              <w:bottom w:val="single" w:sz="4" w:space="0" w:color="auto"/>
            </w:tcBorders>
          </w:tcPr>
          <w:p w14:paraId="05C3CDAF" w14:textId="5BDB7F74" w:rsidR="00022767" w:rsidRPr="006F2962" w:rsidRDefault="004646DC" w:rsidP="001F33B7">
            <w:pPr>
              <w:keepNext/>
              <w:contextualSpacing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F2962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D</w:t>
            </w:r>
            <w:r w:rsidR="00022767" w:rsidRPr="006F2962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ate</w:t>
            </w:r>
            <w:r w:rsidRPr="006F2962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appeal submitted</w:t>
            </w:r>
            <w:r w:rsidR="00022767" w:rsidRPr="006F2962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</w:t>
            </w:r>
          </w:p>
        </w:tc>
        <w:tc>
          <w:tcPr>
            <w:tcW w:w="3222" w:type="pct"/>
          </w:tcPr>
          <w:p w14:paraId="43B6600E" w14:textId="77777777" w:rsidR="00022767" w:rsidRPr="006F2962" w:rsidRDefault="00022767" w:rsidP="001F33B7">
            <w:pPr>
              <w:keepNext/>
              <w:contextualSpacing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</w:tr>
      <w:tr w:rsidR="00022767" w:rsidRPr="006F2962" w14:paraId="2764FAFE" w14:textId="77777777" w:rsidTr="00141397">
        <w:tc>
          <w:tcPr>
            <w:tcW w:w="1778" w:type="pct"/>
            <w:tcBorders>
              <w:bottom w:val="single" w:sz="4" w:space="0" w:color="auto"/>
            </w:tcBorders>
          </w:tcPr>
          <w:p w14:paraId="57FE859F" w14:textId="77777777" w:rsidR="00022767" w:rsidRPr="006F2962" w:rsidRDefault="00022767" w:rsidP="001F33B7">
            <w:pPr>
              <w:keepNext/>
              <w:contextualSpacing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6F2962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Did you contact the reviewer to address these issues?</w:t>
            </w:r>
          </w:p>
        </w:tc>
        <w:tc>
          <w:tcPr>
            <w:tcW w:w="3222" w:type="pct"/>
          </w:tcPr>
          <w:p w14:paraId="5A591AC6" w14:textId="77777777" w:rsidR="00022767" w:rsidRPr="006F2962" w:rsidRDefault="00022767" w:rsidP="001F33B7">
            <w:pPr>
              <w:keepNext/>
              <w:contextualSpacing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</w:tr>
    </w:tbl>
    <w:p w14:paraId="0B0445E6" w14:textId="77777777" w:rsidR="00022767" w:rsidRPr="006F2962" w:rsidRDefault="00022767" w:rsidP="001F33B7">
      <w:pPr>
        <w:keepNext/>
        <w:spacing w:after="0" w:line="240" w:lineRule="auto"/>
        <w:ind w:firstLine="720"/>
        <w:contextualSpacing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763DF317" w14:textId="77777777" w:rsidR="00F946BC" w:rsidRPr="006F2962" w:rsidRDefault="00F946BC" w:rsidP="001F33B7">
      <w:pPr>
        <w:spacing w:after="0" w:line="240" w:lineRule="auto"/>
        <w:contextualSpacing/>
        <w:rPr>
          <w:rFonts w:ascii="Arial" w:hAnsi="Arial" w:cs="Arial"/>
          <w:b/>
          <w:bCs/>
          <w:color w:val="222222"/>
          <w:shd w:val="clear" w:color="auto" w:fill="FFFFFF"/>
        </w:rPr>
      </w:pPr>
      <w:r w:rsidRPr="006F2962">
        <w:rPr>
          <w:rFonts w:ascii="Arial" w:hAnsi="Arial" w:cs="Arial"/>
          <w:b/>
          <w:bCs/>
          <w:color w:val="222222"/>
          <w:shd w:val="clear" w:color="auto" w:fill="FFFFFF"/>
        </w:rPr>
        <w:br w:type="page"/>
      </w:r>
    </w:p>
    <w:p w14:paraId="47A00855" w14:textId="78DFD0AE" w:rsidR="00F70B82" w:rsidRPr="006F2962" w:rsidRDefault="00F946BC" w:rsidP="001F33B7">
      <w:pPr>
        <w:spacing w:after="0" w:line="240" w:lineRule="auto"/>
        <w:contextualSpacing/>
        <w:rPr>
          <w:rFonts w:ascii="Arial" w:hAnsi="Arial" w:cs="Arial"/>
          <w:bCs/>
          <w:u w:val="single"/>
          <w:shd w:val="clear" w:color="auto" w:fill="FFFFFF"/>
        </w:rPr>
      </w:pPr>
      <w:r w:rsidRPr="006F2962">
        <w:rPr>
          <w:rFonts w:ascii="Arial" w:hAnsi="Arial" w:cs="Arial"/>
          <w:b/>
          <w:bCs/>
          <w:u w:val="single"/>
          <w:shd w:val="clear" w:color="auto" w:fill="FFFFFF"/>
        </w:rPr>
        <w:lastRenderedPageBreak/>
        <w:t>R</w:t>
      </w:r>
      <w:r w:rsidR="00F70B82" w:rsidRPr="006F2962">
        <w:rPr>
          <w:rFonts w:ascii="Arial" w:hAnsi="Arial" w:cs="Arial"/>
          <w:b/>
          <w:bCs/>
          <w:u w:val="single"/>
          <w:shd w:val="clear" w:color="auto" w:fill="FFFFFF"/>
        </w:rPr>
        <w:t xml:space="preserve">eason for </w:t>
      </w:r>
      <w:r w:rsidR="002E0FC0" w:rsidRPr="006F2962">
        <w:rPr>
          <w:rFonts w:ascii="Arial" w:hAnsi="Arial" w:cs="Arial"/>
          <w:b/>
          <w:bCs/>
          <w:u w:val="single"/>
          <w:shd w:val="clear" w:color="auto" w:fill="FFFFFF"/>
        </w:rPr>
        <w:t>A</w:t>
      </w:r>
      <w:r w:rsidR="00F70B82" w:rsidRPr="006F2962">
        <w:rPr>
          <w:rFonts w:ascii="Arial" w:hAnsi="Arial" w:cs="Arial"/>
          <w:b/>
          <w:bCs/>
          <w:u w:val="single"/>
          <w:shd w:val="clear" w:color="auto" w:fill="FFFFFF"/>
        </w:rPr>
        <w:t xml:space="preserve">ppeal </w:t>
      </w:r>
    </w:p>
    <w:p w14:paraId="1C034FC5" w14:textId="008702E3" w:rsidR="00F946BC" w:rsidRPr="006F2962" w:rsidRDefault="00F946BC" w:rsidP="001F33B7">
      <w:pPr>
        <w:spacing w:after="0" w:line="240" w:lineRule="auto"/>
        <w:contextualSpacing/>
        <w:rPr>
          <w:rFonts w:ascii="Arial" w:hAnsi="Arial" w:cs="Arial"/>
          <w:bCs/>
          <w:shd w:val="clear" w:color="auto" w:fill="FFFFFF"/>
        </w:rPr>
      </w:pPr>
    </w:p>
    <w:p w14:paraId="56867F5A" w14:textId="196869F3" w:rsidR="00F946BC" w:rsidRPr="006F2962" w:rsidRDefault="00F946BC" w:rsidP="001F33B7">
      <w:pPr>
        <w:tabs>
          <w:tab w:val="left" w:pos="2388"/>
        </w:tabs>
        <w:spacing w:after="0" w:line="240" w:lineRule="auto"/>
        <w:contextualSpacing/>
        <w:rPr>
          <w:rFonts w:ascii="Arial" w:hAnsi="Arial" w:cs="Arial"/>
          <w:bCs/>
          <w:i/>
          <w:iCs/>
          <w:shd w:val="clear" w:color="auto" w:fill="FFFFFF"/>
        </w:rPr>
      </w:pPr>
      <w:r w:rsidRPr="006F2962">
        <w:rPr>
          <w:rFonts w:ascii="Arial" w:hAnsi="Arial" w:cs="Arial"/>
          <w:bCs/>
          <w:i/>
          <w:iCs/>
          <w:shd w:val="clear" w:color="auto" w:fill="FFFFFF"/>
        </w:rPr>
        <w:t>Reviewer Decision</w:t>
      </w:r>
      <w:r w:rsidR="002E0FC0" w:rsidRPr="006F2962">
        <w:rPr>
          <w:rFonts w:ascii="Arial" w:hAnsi="Arial" w:cs="Arial"/>
          <w:bCs/>
          <w:i/>
          <w:iCs/>
          <w:shd w:val="clear" w:color="auto" w:fill="FFFFFF"/>
        </w:rPr>
        <w:tab/>
      </w:r>
    </w:p>
    <w:p w14:paraId="1B266A31" w14:textId="77777777" w:rsidR="00DE1412" w:rsidRPr="006F2962" w:rsidRDefault="00DE1412" w:rsidP="00DE1412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F2962">
        <w:rPr>
          <w:rFonts w:ascii="Arial" w:hAnsi="Arial" w:cs="Arial"/>
          <w:color w:val="000000"/>
          <w:sz w:val="22"/>
          <w:szCs w:val="22"/>
          <w:shd w:val="clear" w:color="auto" w:fill="FFFFFF"/>
        </w:rPr>
        <w:t>Initial review outcomes (including FIP type and stage assignments)</w:t>
      </w:r>
    </w:p>
    <w:p w14:paraId="2BC496A5" w14:textId="77777777" w:rsidR="00DE1412" w:rsidRPr="006F2962" w:rsidRDefault="00DE1412" w:rsidP="00DE1412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F2962">
        <w:rPr>
          <w:rFonts w:ascii="Arial" w:hAnsi="Arial" w:cs="Arial"/>
          <w:color w:val="000000"/>
          <w:sz w:val="22"/>
          <w:szCs w:val="22"/>
          <w:shd w:val="clear" w:color="auto" w:fill="FFFFFF"/>
        </w:rPr>
        <w:t>Six-month and annual progress review outcomes </w:t>
      </w:r>
    </w:p>
    <w:p w14:paraId="2FD3FE4D" w14:textId="26AEE6D6" w:rsidR="00DE1412" w:rsidRPr="006F2962" w:rsidRDefault="00DE1412" w:rsidP="00DE1412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F2962">
        <w:rPr>
          <w:rFonts w:ascii="Arial" w:hAnsi="Arial" w:cs="Arial"/>
          <w:color w:val="000000"/>
          <w:sz w:val="22"/>
          <w:szCs w:val="22"/>
          <w:shd w:val="clear" w:color="auto" w:fill="FFFFFF"/>
        </w:rPr>
        <w:t>Site status and inactive and completed designations</w:t>
      </w:r>
    </w:p>
    <w:p w14:paraId="03DB004D" w14:textId="0D2EFFD3" w:rsidR="00F946BC" w:rsidRPr="006F2962" w:rsidRDefault="00DE1412" w:rsidP="00DE1412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6F2962">
        <w:rPr>
          <w:rFonts w:ascii="Arial" w:hAnsi="Arial" w:cs="Arial"/>
          <w:color w:val="000000"/>
        </w:rPr>
        <w:t xml:space="preserve">Whether a consultant meets the site’s </w:t>
      </w:r>
      <w:hyperlink r:id="rId9" w:history="1">
        <w:r w:rsidRPr="006F2962">
          <w:rPr>
            <w:rStyle w:val="Hyperlink"/>
            <w:rFonts w:ascii="Arial" w:hAnsi="Arial" w:cs="Arial"/>
            <w:color w:val="1155CC"/>
          </w:rPr>
          <w:t>comprehensive FIP consultant criteria</w:t>
        </w:r>
      </w:hyperlink>
      <w:r w:rsidRPr="006F2962">
        <w:rPr>
          <w:rFonts w:ascii="Arial" w:hAnsi="Arial" w:cs="Arial"/>
          <w:color w:val="000000"/>
        </w:rPr>
        <w:t xml:space="preserve"> or </w:t>
      </w:r>
      <w:hyperlink r:id="rId10" w:history="1">
        <w:r w:rsidRPr="006F2962">
          <w:rPr>
            <w:rStyle w:val="Hyperlink"/>
            <w:rFonts w:ascii="Arial" w:hAnsi="Arial" w:cs="Arial"/>
            <w:color w:val="1155CC"/>
          </w:rPr>
          <w:t xml:space="preserve">HRSR consultant criteria </w:t>
        </w:r>
      </w:hyperlink>
    </w:p>
    <w:p w14:paraId="5F18EBB0" w14:textId="77777777" w:rsidR="00DE1412" w:rsidRPr="006F2962" w:rsidRDefault="00DE1412" w:rsidP="00DE1412">
      <w:pPr>
        <w:spacing w:after="0" w:line="240" w:lineRule="auto"/>
        <w:contextualSpacing/>
        <w:rPr>
          <w:rFonts w:ascii="Arial" w:hAnsi="Arial" w:cs="Arial"/>
          <w:bCs/>
          <w:shd w:val="clear" w:color="auto" w:fill="FFFFFF"/>
        </w:rPr>
      </w:pPr>
    </w:p>
    <w:p w14:paraId="2894B7D8" w14:textId="3830C1DA" w:rsidR="002E0FC0" w:rsidRPr="006F2962" w:rsidRDefault="00B1280C" w:rsidP="001F33B7">
      <w:pPr>
        <w:spacing w:after="0" w:line="240" w:lineRule="auto"/>
        <w:contextualSpacing/>
        <w:rPr>
          <w:rFonts w:ascii="Arial" w:hAnsi="Arial" w:cs="Arial"/>
          <w:bCs/>
          <w:i/>
          <w:iCs/>
          <w:shd w:val="clear" w:color="auto" w:fill="FFFFFF"/>
        </w:rPr>
      </w:pPr>
      <w:r w:rsidRPr="006F2962">
        <w:rPr>
          <w:rFonts w:ascii="Arial" w:hAnsi="Arial" w:cs="Arial"/>
          <w:bCs/>
          <w:i/>
          <w:iCs/>
          <w:shd w:val="clear" w:color="auto" w:fill="FFFFFF"/>
        </w:rPr>
        <w:t xml:space="preserve">Evidence of Inaccurate </w:t>
      </w:r>
      <w:r w:rsidR="002E0FC0" w:rsidRPr="006F2962">
        <w:rPr>
          <w:rFonts w:ascii="Arial" w:hAnsi="Arial" w:cs="Arial"/>
          <w:bCs/>
          <w:i/>
          <w:iCs/>
          <w:shd w:val="clear" w:color="auto" w:fill="FFFFFF"/>
        </w:rPr>
        <w:t>Site Data</w:t>
      </w:r>
    </w:p>
    <w:p w14:paraId="622CA41D" w14:textId="77777777" w:rsidR="00DE1412" w:rsidRPr="006F2962" w:rsidRDefault="00DE1412" w:rsidP="00DE1412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F2962">
        <w:rPr>
          <w:rFonts w:ascii="Arial" w:hAnsi="Arial" w:cs="Arial"/>
          <w:color w:val="000000"/>
          <w:sz w:val="22"/>
          <w:szCs w:val="22"/>
          <w:shd w:val="clear" w:color="auto" w:fill="FFFFFF"/>
        </w:rPr>
        <w:t>Evidence that information is inaccurate in a pre-assessment, needs assessment, SRA assessment, alternative assessment, three-year audit, vessel list, fisher awareness of rights evidence, self-evaluation, or grievance mechanism evidence </w:t>
      </w:r>
    </w:p>
    <w:p w14:paraId="65A0C9E5" w14:textId="77777777" w:rsidR="00DE1412" w:rsidRPr="006F2962" w:rsidRDefault="00DE1412" w:rsidP="00DE1412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F2962">
        <w:rPr>
          <w:rFonts w:ascii="Arial" w:hAnsi="Arial" w:cs="Arial"/>
          <w:color w:val="000000"/>
          <w:sz w:val="22"/>
          <w:szCs w:val="22"/>
          <w:shd w:val="clear" w:color="auto" w:fill="FFFFFF"/>
        </w:rPr>
        <w:t>Evidence that a FIP didn’t complete an environmental or social action or outcome</w:t>
      </w:r>
    </w:p>
    <w:p w14:paraId="646E3C77" w14:textId="77777777" w:rsidR="00DE1412" w:rsidRPr="006F2962" w:rsidRDefault="00DE1412" w:rsidP="00DE1412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F2962">
        <w:rPr>
          <w:rFonts w:ascii="Arial" w:hAnsi="Arial" w:cs="Arial"/>
          <w:color w:val="000000"/>
          <w:sz w:val="22"/>
          <w:szCs w:val="22"/>
          <w:shd w:val="clear" w:color="auto" w:fill="FFFFFF"/>
        </w:rPr>
        <w:t>Evidence that an environmental or social score</w:t>
      </w:r>
      <w:r w:rsidRPr="006F2962">
        <w:rPr>
          <w:rFonts w:ascii="Arial" w:hAnsi="Arial" w:cs="Arial"/>
          <w:color w:val="000000"/>
          <w:sz w:val="22"/>
          <w:szCs w:val="22"/>
        </w:rPr>
        <w:t xml:space="preserve"> change is incorrect </w:t>
      </w:r>
    </w:p>
    <w:p w14:paraId="74129F1B" w14:textId="77777777" w:rsidR="00DE1412" w:rsidRPr="006F2962" w:rsidRDefault="00DE1412" w:rsidP="00DE1412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F2962">
        <w:rPr>
          <w:rFonts w:ascii="Arial" w:hAnsi="Arial" w:cs="Arial"/>
          <w:sz w:val="22"/>
          <w:szCs w:val="22"/>
        </w:rPr>
        <w:t>Evidence that a listed participant is not participating in the FIP</w:t>
      </w:r>
    </w:p>
    <w:p w14:paraId="14E37DAF" w14:textId="77E04BE8" w:rsidR="00B8122B" w:rsidRPr="006F2962" w:rsidRDefault="00B8122B" w:rsidP="00DE1412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72CD0761" w14:textId="2D81E64E" w:rsidR="00DE1412" w:rsidRPr="006F2962" w:rsidRDefault="00DE1412" w:rsidP="00DE1412">
      <w:pPr>
        <w:spacing w:after="0" w:line="240" w:lineRule="auto"/>
        <w:rPr>
          <w:rFonts w:ascii="Arial" w:hAnsi="Arial" w:cs="Arial"/>
          <w:i/>
          <w:iCs/>
          <w:shd w:val="clear" w:color="auto" w:fill="FFFFFF"/>
        </w:rPr>
      </w:pPr>
      <w:r w:rsidRPr="006F2962">
        <w:rPr>
          <w:rFonts w:ascii="Arial" w:hAnsi="Arial" w:cs="Arial"/>
          <w:i/>
          <w:iCs/>
          <w:shd w:val="clear" w:color="auto" w:fill="FFFFFF"/>
        </w:rPr>
        <w:t xml:space="preserve">Inaccurate Self-Evaluation </w:t>
      </w:r>
    </w:p>
    <w:p w14:paraId="0CD00621" w14:textId="7B2A0379" w:rsidR="00DE1412" w:rsidRPr="006F2962" w:rsidRDefault="00DE1412" w:rsidP="00DE1412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color w:val="FF0000"/>
          <w:shd w:val="clear" w:color="auto" w:fill="FFFFFF"/>
        </w:rPr>
      </w:pPr>
      <w:r w:rsidRPr="006F2962">
        <w:rPr>
          <w:rFonts w:ascii="Arial" w:hAnsi="Arial" w:cs="Arial"/>
        </w:rPr>
        <w:t xml:space="preserve">Inaccurate self-evaluation of risk criteria, because the FIP declined to update its self-evaluation within 30 days </w:t>
      </w:r>
      <w:r w:rsidRPr="006F2962">
        <w:rPr>
          <w:rFonts w:ascii="Arial" w:hAnsi="Arial" w:cs="Arial"/>
          <w:color w:val="000000"/>
        </w:rPr>
        <w:t>of receiving notification of a reported incident that meets the site’s criteria.</w:t>
      </w:r>
    </w:p>
    <w:p w14:paraId="2DC262A7" w14:textId="77777777" w:rsidR="00DE1412" w:rsidRPr="006F2962" w:rsidRDefault="00DE1412" w:rsidP="00DE1412">
      <w:pPr>
        <w:spacing w:after="0" w:line="240" w:lineRule="auto"/>
        <w:rPr>
          <w:rFonts w:ascii="Arial" w:hAnsi="Arial" w:cs="Arial"/>
          <w:color w:val="FF0000"/>
          <w:shd w:val="clear" w:color="auto" w:fill="FFFFFF"/>
        </w:rPr>
      </w:pPr>
    </w:p>
    <w:p w14:paraId="1E87771D" w14:textId="385F8CDC" w:rsidR="00C3167D" w:rsidRPr="006F2962" w:rsidRDefault="002E0FC0" w:rsidP="001F33B7">
      <w:pPr>
        <w:spacing w:after="0" w:line="240" w:lineRule="auto"/>
        <w:contextualSpacing/>
        <w:rPr>
          <w:rFonts w:ascii="Arial" w:hAnsi="Arial" w:cs="Arial"/>
          <w:color w:val="222222"/>
          <w:shd w:val="clear" w:color="auto" w:fill="FFFFFF"/>
        </w:rPr>
      </w:pPr>
      <w:r w:rsidRPr="006F2962">
        <w:rPr>
          <w:rFonts w:ascii="Arial" w:hAnsi="Arial" w:cs="Arial"/>
          <w:color w:val="222222"/>
          <w:shd w:val="clear" w:color="auto" w:fill="FFFFFF"/>
        </w:rPr>
        <w:t xml:space="preserve">Please describe the </w:t>
      </w:r>
      <w:r w:rsidR="004046ED" w:rsidRPr="006F2962">
        <w:rPr>
          <w:rFonts w:ascii="Arial" w:hAnsi="Arial" w:cs="Arial"/>
          <w:color w:val="222222"/>
          <w:shd w:val="clear" w:color="auto" w:fill="FFFFFF"/>
        </w:rPr>
        <w:t>issue/s</w:t>
      </w:r>
      <w:r w:rsidRPr="006F2962">
        <w:rPr>
          <w:rFonts w:ascii="Arial" w:hAnsi="Arial" w:cs="Arial"/>
          <w:color w:val="222222"/>
          <w:shd w:val="clear" w:color="auto" w:fill="FFFFFF"/>
        </w:rPr>
        <w:t xml:space="preserve"> below. </w:t>
      </w:r>
    </w:p>
    <w:p w14:paraId="44ABB8A0" w14:textId="77777777" w:rsidR="00B1280C" w:rsidRPr="006F2962" w:rsidRDefault="00B1280C" w:rsidP="001F33B7">
      <w:pPr>
        <w:spacing w:after="0" w:line="240" w:lineRule="auto"/>
        <w:contextualSpacing/>
        <w:rPr>
          <w:rFonts w:ascii="Arial" w:hAnsi="Arial" w:cs="Arial"/>
          <w:color w:val="222222"/>
          <w:shd w:val="clear" w:color="auto" w:fill="FFFFFF"/>
        </w:rPr>
      </w:pPr>
    </w:p>
    <w:p w14:paraId="28F8C011" w14:textId="1A7530F4" w:rsidR="00F946BC" w:rsidRPr="006F2962" w:rsidRDefault="00B1280C" w:rsidP="001F33B7">
      <w:pPr>
        <w:tabs>
          <w:tab w:val="left" w:pos="1956"/>
        </w:tabs>
        <w:spacing w:after="0" w:line="240" w:lineRule="auto"/>
        <w:contextualSpacing/>
        <w:rPr>
          <w:rFonts w:ascii="Arial" w:hAnsi="Arial" w:cs="Arial"/>
          <w:b/>
          <w:bCs/>
          <w:color w:val="222222"/>
          <w:shd w:val="clear" w:color="auto" w:fill="FFFFFF"/>
        </w:rPr>
      </w:pPr>
      <w:r w:rsidRPr="006F2962">
        <w:rPr>
          <w:rFonts w:ascii="Arial" w:hAnsi="Arial" w:cs="Arial"/>
          <w:noProof/>
          <w:color w:val="222222"/>
          <w:shd w:val="clear" w:color="auto" w:fill="FFFFFF"/>
        </w:rPr>
        <mc:AlternateContent>
          <mc:Choice Requires="wps">
            <w:drawing>
              <wp:inline distT="0" distB="0" distL="0" distR="0" wp14:anchorId="1CE3C13B" wp14:editId="6878BDF0">
                <wp:extent cx="5924550" cy="386080"/>
                <wp:effectExtent l="0" t="0" r="19050" b="1397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1D2EA" w14:textId="77777777" w:rsidR="004646DC" w:rsidRDefault="004646DC" w:rsidP="00B128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E3C1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6.5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">
                <v:textbox style="mso-fit-shape-to-text:t">
                  <w:txbxContent>
                    <w:p w14:paraId="2831D2EA" w14:textId="77777777" w:rsidR="004646DC" w:rsidRDefault="004646DC" w:rsidP="00B1280C"/>
                  </w:txbxContent>
                </v:textbox>
                <w10:anchorlock/>
              </v:shape>
            </w:pict>
          </mc:Fallback>
        </mc:AlternateContent>
      </w:r>
    </w:p>
    <w:p w14:paraId="693C03AB" w14:textId="77777777" w:rsidR="00B1280C" w:rsidRPr="006F2962" w:rsidRDefault="00B1280C" w:rsidP="001F33B7">
      <w:pPr>
        <w:tabs>
          <w:tab w:val="left" w:pos="1956"/>
        </w:tabs>
        <w:spacing w:after="0" w:line="240" w:lineRule="auto"/>
        <w:contextualSpacing/>
        <w:rPr>
          <w:rFonts w:ascii="Arial" w:hAnsi="Arial" w:cs="Arial"/>
          <w:b/>
          <w:bCs/>
          <w:color w:val="FF0000"/>
          <w:u w:val="single"/>
          <w:shd w:val="clear" w:color="auto" w:fill="FFFFFF"/>
        </w:rPr>
      </w:pPr>
    </w:p>
    <w:p w14:paraId="480F2DB0" w14:textId="7B1B814B" w:rsidR="00F946BC" w:rsidRPr="006F2962" w:rsidRDefault="00F946BC" w:rsidP="001F33B7">
      <w:pPr>
        <w:tabs>
          <w:tab w:val="left" w:pos="1956"/>
        </w:tabs>
        <w:spacing w:after="0" w:line="240" w:lineRule="auto"/>
        <w:contextualSpacing/>
        <w:rPr>
          <w:rFonts w:ascii="Arial" w:hAnsi="Arial" w:cs="Arial"/>
          <w:b/>
          <w:bCs/>
          <w:u w:val="single"/>
          <w:shd w:val="clear" w:color="auto" w:fill="FFFFFF"/>
        </w:rPr>
      </w:pPr>
      <w:r w:rsidRPr="006F2962">
        <w:rPr>
          <w:rFonts w:ascii="Arial" w:hAnsi="Arial" w:cs="Arial"/>
          <w:b/>
          <w:bCs/>
          <w:u w:val="single"/>
          <w:shd w:val="clear" w:color="auto" w:fill="FFFFFF"/>
        </w:rPr>
        <w:t>Evidence</w:t>
      </w:r>
    </w:p>
    <w:p w14:paraId="21295949" w14:textId="77777777" w:rsidR="002E0FC0" w:rsidRPr="006F2962" w:rsidRDefault="002E0FC0" w:rsidP="001F33B7">
      <w:pPr>
        <w:tabs>
          <w:tab w:val="left" w:pos="1956"/>
        </w:tabs>
        <w:spacing w:after="0" w:line="240" w:lineRule="auto"/>
        <w:contextualSpacing/>
        <w:rPr>
          <w:rFonts w:ascii="Arial" w:hAnsi="Arial" w:cs="Arial"/>
          <w:shd w:val="clear" w:color="auto" w:fill="FFFFFF"/>
        </w:rPr>
      </w:pPr>
    </w:p>
    <w:p w14:paraId="7C9FCB38" w14:textId="59C9FF55" w:rsidR="00F946BC" w:rsidRPr="006F2962" w:rsidRDefault="00F946BC" w:rsidP="001F33B7">
      <w:pPr>
        <w:tabs>
          <w:tab w:val="left" w:pos="1956"/>
        </w:tabs>
        <w:spacing w:after="0" w:line="240" w:lineRule="auto"/>
        <w:contextualSpacing/>
        <w:rPr>
          <w:rFonts w:ascii="Arial" w:hAnsi="Arial" w:cs="Arial"/>
          <w:shd w:val="clear" w:color="auto" w:fill="FFFFFF"/>
        </w:rPr>
      </w:pPr>
      <w:r w:rsidRPr="006F2962">
        <w:rPr>
          <w:rFonts w:ascii="Arial" w:hAnsi="Arial" w:cs="Arial"/>
          <w:shd w:val="clear" w:color="auto" w:fill="FFFFFF"/>
        </w:rPr>
        <w:t>Please provide credible evidence</w:t>
      </w:r>
      <w:r w:rsidR="001F33B7" w:rsidRPr="006F2962">
        <w:rPr>
          <w:rFonts w:ascii="Arial" w:hAnsi="Arial" w:cs="Arial"/>
          <w:shd w:val="clear" w:color="auto" w:fill="FFFFFF"/>
        </w:rPr>
        <w:t xml:space="preserve"> (submitted</w:t>
      </w:r>
      <w:r w:rsidRPr="006F2962">
        <w:rPr>
          <w:rFonts w:ascii="Arial" w:hAnsi="Arial" w:cs="Arial"/>
          <w:shd w:val="clear" w:color="auto" w:fill="FFFFFF"/>
        </w:rPr>
        <w:t xml:space="preserve"> </w:t>
      </w:r>
      <w:r w:rsidR="001F33B7" w:rsidRPr="006F2962">
        <w:rPr>
          <w:rFonts w:ascii="Arial" w:hAnsi="Arial" w:cs="Arial"/>
          <w:shd w:val="clear" w:color="auto" w:fill="FFFFFF"/>
        </w:rPr>
        <w:t>either as an attachment with the appeals template or via a hyperlink), and include an</w:t>
      </w:r>
      <w:r w:rsidRPr="006F2962">
        <w:rPr>
          <w:rFonts w:ascii="Arial" w:hAnsi="Arial" w:cs="Arial"/>
          <w:shd w:val="clear" w:color="auto" w:fill="FFFFFF"/>
        </w:rPr>
        <w:t xml:space="preserve"> explanation </w:t>
      </w:r>
      <w:r w:rsidR="001F33B7" w:rsidRPr="006F2962">
        <w:rPr>
          <w:rFonts w:ascii="Arial" w:hAnsi="Arial" w:cs="Arial"/>
          <w:shd w:val="clear" w:color="auto" w:fill="FFFFFF"/>
        </w:rPr>
        <w:t xml:space="preserve">below </w:t>
      </w:r>
      <w:r w:rsidRPr="006F2962">
        <w:rPr>
          <w:rFonts w:ascii="Arial" w:hAnsi="Arial" w:cs="Arial"/>
          <w:shd w:val="clear" w:color="auto" w:fill="FFFFFF"/>
        </w:rPr>
        <w:t xml:space="preserve">of how it supports </w:t>
      </w:r>
      <w:r w:rsidR="002E0FC0" w:rsidRPr="006F2962">
        <w:rPr>
          <w:rFonts w:ascii="Arial" w:hAnsi="Arial" w:cs="Arial"/>
          <w:shd w:val="clear" w:color="auto" w:fill="FFFFFF"/>
        </w:rPr>
        <w:t xml:space="preserve">your claim about </w:t>
      </w:r>
      <w:r w:rsidRPr="006F2962">
        <w:rPr>
          <w:rFonts w:ascii="Arial" w:hAnsi="Arial" w:cs="Arial"/>
          <w:shd w:val="clear" w:color="auto" w:fill="FFFFFF"/>
        </w:rPr>
        <w:t>the issue raised.</w:t>
      </w:r>
      <w:r w:rsidR="001F33B7" w:rsidRPr="006F2962">
        <w:rPr>
          <w:rFonts w:ascii="Arial" w:hAnsi="Arial" w:cs="Arial"/>
          <w:shd w:val="clear" w:color="auto" w:fill="FFFFFF"/>
        </w:rPr>
        <w:t xml:space="preserve"> </w:t>
      </w:r>
      <w:r w:rsidRPr="006F2962">
        <w:rPr>
          <w:rFonts w:ascii="Arial" w:hAnsi="Arial" w:cs="Arial"/>
          <w:shd w:val="clear" w:color="auto" w:fill="FFFFFF"/>
        </w:rPr>
        <w:t xml:space="preserve">Note that any appeals without credible evidence will be declined. </w:t>
      </w:r>
    </w:p>
    <w:p w14:paraId="51046059" w14:textId="77777777" w:rsidR="00B1280C" w:rsidRPr="006F2962" w:rsidRDefault="00B1280C" w:rsidP="001F33B7">
      <w:pPr>
        <w:tabs>
          <w:tab w:val="left" w:pos="1956"/>
        </w:tabs>
        <w:spacing w:after="0" w:line="240" w:lineRule="auto"/>
        <w:contextualSpacing/>
        <w:rPr>
          <w:rFonts w:ascii="Arial" w:hAnsi="Arial" w:cs="Arial"/>
          <w:color w:val="FF0000"/>
          <w:shd w:val="clear" w:color="auto" w:fill="FFFFFF"/>
        </w:rPr>
      </w:pPr>
    </w:p>
    <w:p w14:paraId="4DF150C0" w14:textId="3CF7EA4C" w:rsidR="00EF1A50" w:rsidRPr="006F2962" w:rsidRDefault="00B1280C" w:rsidP="001F33B7">
      <w:pPr>
        <w:tabs>
          <w:tab w:val="left" w:pos="1956"/>
        </w:tabs>
        <w:spacing w:after="0" w:line="240" w:lineRule="auto"/>
        <w:contextualSpacing/>
        <w:rPr>
          <w:rFonts w:ascii="Arial" w:hAnsi="Arial" w:cs="Arial"/>
          <w:b/>
          <w:bCs/>
          <w:color w:val="222222"/>
          <w:shd w:val="clear" w:color="auto" w:fill="FFFFFF"/>
        </w:rPr>
      </w:pPr>
      <w:r w:rsidRPr="006F2962">
        <w:rPr>
          <w:rFonts w:ascii="Arial" w:hAnsi="Arial" w:cs="Arial"/>
          <w:noProof/>
          <w:color w:val="FF0000"/>
          <w:shd w:val="clear" w:color="auto" w:fill="FFFFFF"/>
        </w:rPr>
        <mc:AlternateContent>
          <mc:Choice Requires="wps">
            <w:drawing>
              <wp:inline distT="0" distB="0" distL="0" distR="0" wp14:anchorId="0DE42946" wp14:editId="051016BC">
                <wp:extent cx="5924550" cy="386080"/>
                <wp:effectExtent l="0" t="0" r="19050" b="139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3D178" w14:textId="77777777" w:rsidR="004646DC" w:rsidRDefault="004646DC" w:rsidP="00B128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E42946" id="_x0000_s1027" type="#_x0000_t202" style="width:466.5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">
                <v:textbox style="mso-fit-shape-to-text:t">
                  <w:txbxContent>
                    <w:p w14:paraId="7633D178" w14:textId="77777777" w:rsidR="004646DC" w:rsidRDefault="004646DC" w:rsidP="00B1280C"/>
                  </w:txbxContent>
                </v:textbox>
                <w10:anchorlock/>
              </v:shape>
            </w:pict>
          </mc:Fallback>
        </mc:AlternateContent>
      </w:r>
    </w:p>
    <w:p w14:paraId="4CC094D4" w14:textId="77777777" w:rsidR="00B1280C" w:rsidRPr="006F2962" w:rsidRDefault="00B1280C" w:rsidP="001F33B7">
      <w:pPr>
        <w:spacing w:after="0" w:line="240" w:lineRule="auto"/>
        <w:contextualSpacing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14:paraId="62090CB6" w14:textId="52292F0F" w:rsidR="00C7157C" w:rsidRPr="006F2962" w:rsidRDefault="002E0FC0" w:rsidP="001F33B7">
      <w:pPr>
        <w:spacing w:after="0" w:line="240" w:lineRule="auto"/>
        <w:contextualSpacing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  <w:r w:rsidRPr="006F2962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P</w:t>
      </w:r>
      <w:r w:rsidR="0012483D" w:rsidRPr="006F2962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 xml:space="preserve">roposed </w:t>
      </w:r>
      <w:r w:rsidRPr="006F2962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S</w:t>
      </w:r>
      <w:r w:rsidR="0012483D" w:rsidRPr="006F2962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olution</w:t>
      </w:r>
      <w:r w:rsidR="0097148E" w:rsidRPr="006F2962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(</w:t>
      </w:r>
      <w:r w:rsidR="00C3167D" w:rsidRPr="006F2962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s</w:t>
      </w:r>
      <w:r w:rsidR="0097148E" w:rsidRPr="006F2962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)</w:t>
      </w:r>
    </w:p>
    <w:p w14:paraId="1769A9F2" w14:textId="77777777" w:rsidR="002E0FC0" w:rsidRPr="006F2962" w:rsidRDefault="002E0FC0" w:rsidP="001F33B7">
      <w:pPr>
        <w:spacing w:after="0" w:line="240" w:lineRule="auto"/>
        <w:contextualSpacing/>
        <w:rPr>
          <w:rFonts w:ascii="Arial" w:hAnsi="Arial" w:cs="Arial"/>
          <w:shd w:val="clear" w:color="auto" w:fill="FFFFFF"/>
        </w:rPr>
      </w:pPr>
    </w:p>
    <w:p w14:paraId="7063017D" w14:textId="2FF114AB" w:rsidR="002E0FC0" w:rsidRPr="006F2962" w:rsidRDefault="002E0FC0" w:rsidP="001F33B7">
      <w:pPr>
        <w:spacing w:after="0" w:line="240" w:lineRule="auto"/>
        <w:contextualSpacing/>
        <w:rPr>
          <w:rFonts w:ascii="Arial" w:hAnsi="Arial" w:cs="Arial"/>
          <w:shd w:val="clear" w:color="auto" w:fill="FFFFFF"/>
        </w:rPr>
      </w:pPr>
      <w:r w:rsidRPr="006F2962">
        <w:rPr>
          <w:rFonts w:ascii="Arial" w:hAnsi="Arial" w:cs="Arial"/>
          <w:shd w:val="clear" w:color="auto" w:fill="FFFFFF"/>
        </w:rPr>
        <w:t xml:space="preserve">If you have suggestions for how to resolve this issue, please share them </w:t>
      </w:r>
      <w:r w:rsidR="00B1280C" w:rsidRPr="006F2962">
        <w:rPr>
          <w:rFonts w:ascii="Arial" w:hAnsi="Arial" w:cs="Arial"/>
          <w:shd w:val="clear" w:color="auto" w:fill="FFFFFF"/>
        </w:rPr>
        <w:t>below</w:t>
      </w:r>
      <w:r w:rsidRPr="006F2962">
        <w:rPr>
          <w:rFonts w:ascii="Arial" w:hAnsi="Arial" w:cs="Arial"/>
          <w:shd w:val="clear" w:color="auto" w:fill="FFFFFF"/>
        </w:rPr>
        <w:t>. Note that the final decision on appeals will be made by FisheryProgress’ Advisory Committee.</w:t>
      </w:r>
    </w:p>
    <w:p w14:paraId="4EB2B1E5" w14:textId="77777777" w:rsidR="00B1280C" w:rsidRPr="006F2962" w:rsidRDefault="00B1280C" w:rsidP="001F33B7">
      <w:pPr>
        <w:spacing w:after="0" w:line="240" w:lineRule="auto"/>
        <w:contextualSpacing/>
        <w:rPr>
          <w:rFonts w:ascii="Arial" w:hAnsi="Arial" w:cs="Arial"/>
          <w:color w:val="FF0000"/>
        </w:rPr>
      </w:pPr>
    </w:p>
    <w:p w14:paraId="3C739869" w14:textId="14D0852A" w:rsidR="002E0FC0" w:rsidRPr="006F2962" w:rsidRDefault="00B1280C" w:rsidP="001F33B7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6F2962">
        <w:rPr>
          <w:rFonts w:ascii="Arial" w:hAnsi="Arial" w:cs="Arial"/>
          <w:b/>
          <w:bCs/>
          <w:noProof/>
          <w:color w:val="FF0000"/>
          <w:shd w:val="clear" w:color="auto" w:fill="FFFFFF"/>
        </w:rPr>
        <mc:AlternateContent>
          <mc:Choice Requires="wps">
            <w:drawing>
              <wp:inline distT="0" distB="0" distL="0" distR="0" wp14:anchorId="1E915774" wp14:editId="48D4C3A6">
                <wp:extent cx="5924550" cy="386080"/>
                <wp:effectExtent l="0" t="0" r="19050" b="1397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64562" w14:textId="77777777" w:rsidR="004646DC" w:rsidRDefault="004646DC" w:rsidP="00B128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915774" id="_x0000_s1028" type="#_x0000_t202" style="width:466.5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">
                <v:textbox style="mso-fit-shape-to-text:t">
                  <w:txbxContent>
                    <w:p w14:paraId="3AF64562" w14:textId="77777777" w:rsidR="004646DC" w:rsidRDefault="004646DC" w:rsidP="00B1280C"/>
                  </w:txbxContent>
                </v:textbox>
                <w10:anchorlock/>
              </v:shape>
            </w:pict>
          </mc:Fallback>
        </mc:AlternateContent>
      </w:r>
    </w:p>
    <w:p w14:paraId="55744E7D" w14:textId="235CEBF8" w:rsidR="00B1280C" w:rsidRPr="006F2962" w:rsidRDefault="00B1280C" w:rsidP="001F33B7">
      <w:pPr>
        <w:spacing w:after="0" w:line="240" w:lineRule="auto"/>
        <w:contextualSpacing/>
        <w:rPr>
          <w:rFonts w:ascii="Arial" w:hAnsi="Arial" w:cs="Arial"/>
          <w:b/>
        </w:rPr>
      </w:pPr>
    </w:p>
    <w:p w14:paraId="2275D521" w14:textId="42E0E7C3" w:rsidR="00B0293A" w:rsidRPr="00D97B3F" w:rsidRDefault="00B0293A" w:rsidP="00BE4FCF">
      <w:pPr>
        <w:rPr>
          <w:rFonts w:ascii="Arial" w:hAnsi="Arial" w:cs="Arial"/>
          <w:b/>
          <w:u w:val="single"/>
        </w:rPr>
      </w:pPr>
    </w:p>
    <w:sectPr w:rsidR="00B0293A" w:rsidRPr="00D97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367E"/>
    <w:multiLevelType w:val="hybridMultilevel"/>
    <w:tmpl w:val="29EC9044"/>
    <w:lvl w:ilvl="0" w:tplc="3D40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06ED3"/>
    <w:multiLevelType w:val="hybridMultilevel"/>
    <w:tmpl w:val="A2DAF5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90C1A"/>
    <w:multiLevelType w:val="hybridMultilevel"/>
    <w:tmpl w:val="0960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7E23"/>
    <w:multiLevelType w:val="hybridMultilevel"/>
    <w:tmpl w:val="BE14A130"/>
    <w:lvl w:ilvl="0" w:tplc="3D40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B0F85"/>
    <w:multiLevelType w:val="hybridMultilevel"/>
    <w:tmpl w:val="4D260CAC"/>
    <w:lvl w:ilvl="0" w:tplc="8716C09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C5216"/>
    <w:multiLevelType w:val="multilevel"/>
    <w:tmpl w:val="A118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86C19"/>
    <w:multiLevelType w:val="hybridMultilevel"/>
    <w:tmpl w:val="B30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A7A13"/>
    <w:multiLevelType w:val="hybridMultilevel"/>
    <w:tmpl w:val="E5F44F36"/>
    <w:lvl w:ilvl="0" w:tplc="8716C09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F14BE"/>
    <w:multiLevelType w:val="hybridMultilevel"/>
    <w:tmpl w:val="B6E4F1FE"/>
    <w:lvl w:ilvl="0" w:tplc="2E745F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E1A9C"/>
    <w:multiLevelType w:val="hybridMultilevel"/>
    <w:tmpl w:val="10E46E3A"/>
    <w:lvl w:ilvl="0" w:tplc="3D40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54DEB"/>
    <w:multiLevelType w:val="hybridMultilevel"/>
    <w:tmpl w:val="F40AE9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71918"/>
    <w:multiLevelType w:val="hybridMultilevel"/>
    <w:tmpl w:val="CE1A55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75777"/>
    <w:multiLevelType w:val="hybridMultilevel"/>
    <w:tmpl w:val="97924546"/>
    <w:lvl w:ilvl="0" w:tplc="04090001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43EC7"/>
    <w:multiLevelType w:val="hybridMultilevel"/>
    <w:tmpl w:val="19146654"/>
    <w:lvl w:ilvl="0" w:tplc="3D40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06CCB"/>
    <w:multiLevelType w:val="hybridMultilevel"/>
    <w:tmpl w:val="CB10BD62"/>
    <w:lvl w:ilvl="0" w:tplc="3D40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5190F"/>
    <w:multiLevelType w:val="hybridMultilevel"/>
    <w:tmpl w:val="1E9A5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67817"/>
    <w:multiLevelType w:val="multilevel"/>
    <w:tmpl w:val="C77C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DC60A6"/>
    <w:multiLevelType w:val="hybridMultilevel"/>
    <w:tmpl w:val="E696CBB4"/>
    <w:lvl w:ilvl="0" w:tplc="3D40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E2C80"/>
    <w:multiLevelType w:val="multilevel"/>
    <w:tmpl w:val="B6DC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315984"/>
    <w:multiLevelType w:val="hybridMultilevel"/>
    <w:tmpl w:val="D41E2D96"/>
    <w:lvl w:ilvl="0" w:tplc="3D4048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49466D"/>
    <w:multiLevelType w:val="hybridMultilevel"/>
    <w:tmpl w:val="1C681CAA"/>
    <w:lvl w:ilvl="0" w:tplc="3D40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B3A9E"/>
    <w:multiLevelType w:val="hybridMultilevel"/>
    <w:tmpl w:val="15723F6A"/>
    <w:lvl w:ilvl="0" w:tplc="8716C09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F025B"/>
    <w:multiLevelType w:val="hybridMultilevel"/>
    <w:tmpl w:val="FC9EC410"/>
    <w:lvl w:ilvl="0" w:tplc="3D40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596559">
    <w:abstractNumId w:val="12"/>
  </w:num>
  <w:num w:numId="2" w16cid:durableId="1621254772">
    <w:abstractNumId w:val="2"/>
  </w:num>
  <w:num w:numId="3" w16cid:durableId="2059670282">
    <w:abstractNumId w:val="21"/>
  </w:num>
  <w:num w:numId="4" w16cid:durableId="867065717">
    <w:abstractNumId w:val="7"/>
  </w:num>
  <w:num w:numId="5" w16cid:durableId="1991591835">
    <w:abstractNumId w:val="1"/>
  </w:num>
  <w:num w:numId="6" w16cid:durableId="845939733">
    <w:abstractNumId w:val="0"/>
  </w:num>
  <w:num w:numId="7" w16cid:durableId="945229566">
    <w:abstractNumId w:val="15"/>
  </w:num>
  <w:num w:numId="8" w16cid:durableId="1708136071">
    <w:abstractNumId w:val="10"/>
  </w:num>
  <w:num w:numId="9" w16cid:durableId="1881084653">
    <w:abstractNumId w:val="11"/>
  </w:num>
  <w:num w:numId="10" w16cid:durableId="1390499759">
    <w:abstractNumId w:val="17"/>
  </w:num>
  <w:num w:numId="11" w16cid:durableId="1438021554">
    <w:abstractNumId w:val="4"/>
  </w:num>
  <w:num w:numId="12" w16cid:durableId="65495937">
    <w:abstractNumId w:val="20"/>
  </w:num>
  <w:num w:numId="13" w16cid:durableId="1610889179">
    <w:abstractNumId w:val="9"/>
  </w:num>
  <w:num w:numId="14" w16cid:durableId="1336684587">
    <w:abstractNumId w:val="3"/>
  </w:num>
  <w:num w:numId="15" w16cid:durableId="1590121832">
    <w:abstractNumId w:val="14"/>
  </w:num>
  <w:num w:numId="16" w16cid:durableId="458110159">
    <w:abstractNumId w:val="22"/>
  </w:num>
  <w:num w:numId="17" w16cid:durableId="1087077096">
    <w:abstractNumId w:val="6"/>
  </w:num>
  <w:num w:numId="18" w16cid:durableId="1112893270">
    <w:abstractNumId w:val="0"/>
  </w:num>
  <w:num w:numId="19" w16cid:durableId="826940064">
    <w:abstractNumId w:val="9"/>
  </w:num>
  <w:num w:numId="20" w16cid:durableId="951590956">
    <w:abstractNumId w:val="20"/>
  </w:num>
  <w:num w:numId="21" w16cid:durableId="2117822599">
    <w:abstractNumId w:val="3"/>
  </w:num>
  <w:num w:numId="22" w16cid:durableId="1958877912">
    <w:abstractNumId w:val="17"/>
  </w:num>
  <w:num w:numId="23" w16cid:durableId="1266229946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 w16cid:durableId="299917127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2050913876">
    <w:abstractNumId w:val="13"/>
  </w:num>
  <w:num w:numId="26" w16cid:durableId="1217620463">
    <w:abstractNumId w:val="18"/>
    <w:lvlOverride w:ilvl="0">
      <w:lvl w:ilvl="0">
        <w:numFmt w:val="bullet"/>
        <w:lvlText w:val="o"/>
        <w:lvlJc w:val="left"/>
        <w:pPr>
          <w:tabs>
            <w:tab w:val="num" w:pos="0"/>
          </w:tabs>
          <w:ind w:left="0" w:hanging="360"/>
        </w:pPr>
        <w:rPr>
          <w:rFonts w:ascii="Courier New" w:hAnsi="Courier New" w:hint="default"/>
          <w:sz w:val="20"/>
        </w:rPr>
      </w:lvl>
    </w:lvlOverride>
  </w:num>
  <w:num w:numId="27" w16cid:durableId="2046639477">
    <w:abstractNumId w:val="19"/>
  </w:num>
  <w:num w:numId="28" w16cid:durableId="12021335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ED"/>
    <w:rsid w:val="00022767"/>
    <w:rsid w:val="00070940"/>
    <w:rsid w:val="000D18D9"/>
    <w:rsid w:val="0012483D"/>
    <w:rsid w:val="00131FB8"/>
    <w:rsid w:val="00141397"/>
    <w:rsid w:val="001652D9"/>
    <w:rsid w:val="00192A94"/>
    <w:rsid w:val="001C596F"/>
    <w:rsid w:val="001F33B7"/>
    <w:rsid w:val="0025652F"/>
    <w:rsid w:val="002E0FC0"/>
    <w:rsid w:val="00343AD0"/>
    <w:rsid w:val="003B46D4"/>
    <w:rsid w:val="003E10C1"/>
    <w:rsid w:val="004046ED"/>
    <w:rsid w:val="004646DC"/>
    <w:rsid w:val="0047377B"/>
    <w:rsid w:val="00486A77"/>
    <w:rsid w:val="00493A02"/>
    <w:rsid w:val="00565F19"/>
    <w:rsid w:val="00642778"/>
    <w:rsid w:val="00676C3E"/>
    <w:rsid w:val="006800FA"/>
    <w:rsid w:val="006F2962"/>
    <w:rsid w:val="006F3138"/>
    <w:rsid w:val="00701A62"/>
    <w:rsid w:val="00794C22"/>
    <w:rsid w:val="00834E58"/>
    <w:rsid w:val="008E5F40"/>
    <w:rsid w:val="00903616"/>
    <w:rsid w:val="00953C4F"/>
    <w:rsid w:val="0097148E"/>
    <w:rsid w:val="00994C61"/>
    <w:rsid w:val="009D1066"/>
    <w:rsid w:val="00A77445"/>
    <w:rsid w:val="00A91935"/>
    <w:rsid w:val="00AD32F2"/>
    <w:rsid w:val="00AE09C5"/>
    <w:rsid w:val="00AE2E6C"/>
    <w:rsid w:val="00B0293A"/>
    <w:rsid w:val="00B1280C"/>
    <w:rsid w:val="00B267C8"/>
    <w:rsid w:val="00B51C31"/>
    <w:rsid w:val="00B8122B"/>
    <w:rsid w:val="00BD279D"/>
    <w:rsid w:val="00BE4FCF"/>
    <w:rsid w:val="00C119F2"/>
    <w:rsid w:val="00C3167D"/>
    <w:rsid w:val="00C46AEA"/>
    <w:rsid w:val="00C50F06"/>
    <w:rsid w:val="00C622A5"/>
    <w:rsid w:val="00C7157C"/>
    <w:rsid w:val="00D9278A"/>
    <w:rsid w:val="00D97B3F"/>
    <w:rsid w:val="00DC5316"/>
    <w:rsid w:val="00DE1412"/>
    <w:rsid w:val="00E2048E"/>
    <w:rsid w:val="00EF1A50"/>
    <w:rsid w:val="00F13F76"/>
    <w:rsid w:val="00F70B82"/>
    <w:rsid w:val="00F740C3"/>
    <w:rsid w:val="00F946BC"/>
    <w:rsid w:val="00FE0C89"/>
    <w:rsid w:val="00F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A20B08"/>
  <w15:docId w15:val="{111649AD-C4A7-45E7-9207-9B4B9FE5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40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40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40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0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715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57C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9278A"/>
  </w:style>
  <w:style w:type="paragraph" w:styleId="NormalWeb">
    <w:name w:val="Normal (Web)"/>
    <w:basedOn w:val="Normal"/>
    <w:uiPriority w:val="99"/>
    <w:semiHidden/>
    <w:unhideWhenUsed/>
    <w:rsid w:val="00DE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fisheryprogress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contact@fisheryprogress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isheryprogress.org/resources-fips/find-fip-consulta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sheryprogress.org/resources-fips/find-fip-consulta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22AAD-D009-45DC-A2F6-C91FA616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Arias Arthur</dc:creator>
  <cp:keywords/>
  <dc:description/>
  <cp:lastModifiedBy>Liz Kieffer</cp:lastModifiedBy>
  <cp:revision>11</cp:revision>
  <dcterms:created xsi:type="dcterms:W3CDTF">2020-01-16T20:42:00Z</dcterms:created>
  <dcterms:modified xsi:type="dcterms:W3CDTF">2022-10-17T22:05:00Z</dcterms:modified>
</cp:coreProperties>
</file>